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530" w:rsidRDefault="003D4530" w:rsidP="003D453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  <w:lang w:eastAsia="zh-TW"/>
        </w:rPr>
        <w:drawing>
          <wp:inline distT="0" distB="0" distL="0" distR="0">
            <wp:extent cx="2449902" cy="3431238"/>
            <wp:effectExtent l="0" t="0" r="0" b="0"/>
            <wp:docPr id="7" name="Рисунок 0" descr="2e38c03beaddc154835982c2887184d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e38c03beaddc154835982c2887184d1.png"/>
                    <pic:cNvPicPr/>
                  </pic:nvPicPr>
                  <pic:blipFill>
                    <a:blip r:embed="rId4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0174" cy="344562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7D5128" w:rsidRDefault="007D5128" w:rsidP="003D4530">
      <w:pPr>
        <w:jc w:val="center"/>
        <w:rPr>
          <w:rFonts w:asciiTheme="majorHAnsi" w:hAnsiTheme="majorHAnsi"/>
          <w:sz w:val="28"/>
          <w:szCs w:val="28"/>
          <w:lang w:val="en-US"/>
        </w:rPr>
      </w:pPr>
      <w:r>
        <w:rPr>
          <w:rFonts w:asciiTheme="majorHAnsi" w:hAnsiTheme="majorHAnsi"/>
          <w:sz w:val="28"/>
          <w:szCs w:val="28"/>
          <w:lang w:val="en-US"/>
        </w:rPr>
        <w:t>D</w:t>
      </w:r>
      <w:r w:rsidR="00B10581" w:rsidRPr="00B10581">
        <w:rPr>
          <w:rFonts w:asciiTheme="majorHAnsi" w:hAnsiTheme="majorHAnsi"/>
          <w:sz w:val="28"/>
          <w:szCs w:val="28"/>
          <w:lang w:val="en-US"/>
        </w:rPr>
        <w:t>edicate</w:t>
      </w:r>
      <w:r>
        <w:rPr>
          <w:rFonts w:asciiTheme="majorHAnsi" w:hAnsiTheme="majorHAnsi"/>
          <w:sz w:val="28"/>
          <w:szCs w:val="28"/>
          <w:lang w:val="en-US"/>
        </w:rPr>
        <w:t>d to Sergey E</w:t>
      </w:r>
      <w:r w:rsidR="00B10581" w:rsidRPr="00B10581">
        <w:rPr>
          <w:rFonts w:asciiTheme="majorHAnsi" w:hAnsiTheme="majorHAnsi"/>
          <w:sz w:val="28"/>
          <w:szCs w:val="28"/>
          <w:lang w:val="en-US"/>
        </w:rPr>
        <w:t>senin</w:t>
      </w:r>
    </w:p>
    <w:p w:rsidR="00B10581" w:rsidRDefault="00B10581" w:rsidP="00B10581">
      <w:pPr>
        <w:spacing w:after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Sergey Yesenin is the </w:t>
      </w:r>
      <w:r w:rsidR="006A71B3">
        <w:rPr>
          <w:sz w:val="24"/>
          <w:szCs w:val="24"/>
          <w:lang w:val="en-US"/>
        </w:rPr>
        <w:t>Great Russian P</w:t>
      </w:r>
      <w:r>
        <w:rPr>
          <w:sz w:val="24"/>
          <w:szCs w:val="24"/>
          <w:lang w:val="en-US"/>
        </w:rPr>
        <w:t>oet.</w:t>
      </w:r>
    </w:p>
    <w:p w:rsidR="00B10581" w:rsidRDefault="00B10581" w:rsidP="00B10581">
      <w:pPr>
        <w:spacing w:after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He was born </w:t>
      </w:r>
      <w:r w:rsidR="00C25AD8">
        <w:rPr>
          <w:sz w:val="24"/>
          <w:szCs w:val="24"/>
          <w:lang w:val="en-US"/>
        </w:rPr>
        <w:t>in</w:t>
      </w:r>
      <w:r w:rsidR="007D5128">
        <w:rPr>
          <w:sz w:val="24"/>
          <w:szCs w:val="24"/>
          <w:lang w:val="en-US"/>
        </w:rPr>
        <w:t xml:space="preserve"> Konstantinovo of Ryazan </w:t>
      </w:r>
      <w:r w:rsidR="006A71B3">
        <w:rPr>
          <w:sz w:val="24"/>
          <w:szCs w:val="24"/>
          <w:lang w:val="en-US"/>
        </w:rPr>
        <w:t>P</w:t>
      </w:r>
      <w:r>
        <w:rPr>
          <w:sz w:val="24"/>
          <w:szCs w:val="24"/>
          <w:lang w:val="en-US"/>
        </w:rPr>
        <w:t>rovince</w:t>
      </w:r>
      <w:r w:rsidR="006A71B3">
        <w:rPr>
          <w:sz w:val="24"/>
          <w:szCs w:val="24"/>
          <w:lang w:val="en-US"/>
        </w:rPr>
        <w:t>…</w:t>
      </w:r>
    </w:p>
    <w:p w:rsidR="00B10581" w:rsidRDefault="006A71B3" w:rsidP="00B10581">
      <w:pPr>
        <w:spacing w:after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Every child</w:t>
      </w:r>
      <w:r w:rsidR="00B10581">
        <w:rPr>
          <w:sz w:val="24"/>
          <w:szCs w:val="24"/>
          <w:lang w:val="en-US"/>
        </w:rPr>
        <w:t xml:space="preserve"> know</w:t>
      </w:r>
      <w:r>
        <w:rPr>
          <w:sz w:val="24"/>
          <w:szCs w:val="24"/>
          <w:lang w:val="en-US"/>
        </w:rPr>
        <w:t>s</w:t>
      </w:r>
      <w:r w:rsidR="00B10581">
        <w:rPr>
          <w:sz w:val="24"/>
          <w:szCs w:val="24"/>
          <w:lang w:val="en-US"/>
        </w:rPr>
        <w:t xml:space="preserve"> it.</w:t>
      </w:r>
    </w:p>
    <w:p w:rsidR="00B10581" w:rsidRDefault="006A71B3" w:rsidP="00B10581">
      <w:pPr>
        <w:spacing w:after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Don’t adults</w:t>
      </w:r>
      <w:r w:rsidR="00C25AD8">
        <w:rPr>
          <w:sz w:val="24"/>
          <w:szCs w:val="24"/>
          <w:lang w:val="en-US"/>
        </w:rPr>
        <w:t xml:space="preserve"> know about </w:t>
      </w:r>
      <w:r w:rsidR="008432D9">
        <w:rPr>
          <w:sz w:val="24"/>
          <w:szCs w:val="24"/>
          <w:lang w:val="en-US"/>
        </w:rPr>
        <w:t xml:space="preserve">all </w:t>
      </w:r>
      <w:r w:rsidR="00C25AD8">
        <w:rPr>
          <w:sz w:val="24"/>
          <w:szCs w:val="24"/>
          <w:lang w:val="en-US"/>
        </w:rPr>
        <w:t xml:space="preserve">it? – </w:t>
      </w:r>
      <w:r w:rsidR="00B10581">
        <w:rPr>
          <w:sz w:val="24"/>
          <w:szCs w:val="24"/>
          <w:lang w:val="en-US"/>
        </w:rPr>
        <w:t>It is nonsense.</w:t>
      </w:r>
    </w:p>
    <w:p w:rsidR="00B10581" w:rsidRDefault="00B10581" w:rsidP="00B10581">
      <w:pPr>
        <w:spacing w:after="0"/>
        <w:rPr>
          <w:sz w:val="24"/>
          <w:szCs w:val="24"/>
          <w:lang w:val="en-US"/>
        </w:rPr>
      </w:pPr>
    </w:p>
    <w:p w:rsidR="00B10581" w:rsidRDefault="008432D9" w:rsidP="00B10581">
      <w:pPr>
        <w:spacing w:after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Yesenin wrote</w:t>
      </w:r>
      <w:r w:rsidR="00B10581">
        <w:rPr>
          <w:sz w:val="24"/>
          <w:szCs w:val="24"/>
          <w:lang w:val="en-US"/>
        </w:rPr>
        <w:t xml:space="preserve"> in the </w:t>
      </w:r>
      <w:r>
        <w:rPr>
          <w:sz w:val="24"/>
          <w:szCs w:val="24"/>
          <w:lang w:val="en-US"/>
        </w:rPr>
        <w:t>“</w:t>
      </w:r>
      <w:r w:rsidR="00B10581">
        <w:rPr>
          <w:sz w:val="24"/>
          <w:szCs w:val="24"/>
          <w:lang w:val="en-US"/>
        </w:rPr>
        <w:t>unique syllable</w:t>
      </w:r>
      <w:r>
        <w:rPr>
          <w:sz w:val="24"/>
          <w:szCs w:val="24"/>
          <w:lang w:val="en-US"/>
        </w:rPr>
        <w:t>”</w:t>
      </w:r>
      <w:r w:rsidR="00B10581">
        <w:rPr>
          <w:sz w:val="24"/>
          <w:szCs w:val="24"/>
          <w:lang w:val="en-US"/>
        </w:rPr>
        <w:t>,</w:t>
      </w:r>
    </w:p>
    <w:p w:rsidR="00B10581" w:rsidRDefault="008432D9" w:rsidP="00B10581">
      <w:pPr>
        <w:spacing w:after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It’d be appreciated </w:t>
      </w:r>
      <w:r w:rsidR="00B10581">
        <w:rPr>
          <w:sz w:val="24"/>
          <w:szCs w:val="24"/>
          <w:lang w:val="en-US"/>
        </w:rPr>
        <w:t xml:space="preserve">even </w:t>
      </w:r>
      <w:r>
        <w:rPr>
          <w:sz w:val="24"/>
          <w:szCs w:val="24"/>
          <w:lang w:val="en-US"/>
        </w:rPr>
        <w:t>by</w:t>
      </w:r>
      <w:r w:rsidR="006A71B3">
        <w:rPr>
          <w:sz w:val="24"/>
          <w:szCs w:val="24"/>
          <w:lang w:val="en-US"/>
        </w:rPr>
        <w:t xml:space="preserve"> a </w:t>
      </w:r>
      <w:r w:rsidR="00B10581" w:rsidRPr="00B10581">
        <w:rPr>
          <w:sz w:val="24"/>
          <w:szCs w:val="24"/>
          <w:lang w:val="en-US"/>
        </w:rPr>
        <w:t>«</w:t>
      </w:r>
      <w:r w:rsidR="00B10581">
        <w:rPr>
          <w:sz w:val="24"/>
          <w:szCs w:val="24"/>
          <w:lang w:val="en-US"/>
        </w:rPr>
        <w:t>weak part</w:t>
      </w:r>
      <w:r w:rsidR="00B10581" w:rsidRPr="00B10581">
        <w:rPr>
          <w:sz w:val="24"/>
          <w:szCs w:val="24"/>
          <w:lang w:val="en-US"/>
        </w:rPr>
        <w:t>»</w:t>
      </w:r>
      <w:r w:rsidR="00B10581">
        <w:rPr>
          <w:sz w:val="24"/>
          <w:szCs w:val="24"/>
          <w:lang w:val="en-US"/>
        </w:rPr>
        <w:t xml:space="preserve"> in the poetic art.</w:t>
      </w:r>
    </w:p>
    <w:p w:rsidR="00B10581" w:rsidRDefault="00B10581" w:rsidP="00B10581">
      <w:pPr>
        <w:spacing w:after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It is instantly visible</w:t>
      </w:r>
    </w:p>
    <w:p w:rsidR="00B10581" w:rsidRDefault="00B10581" w:rsidP="00B10581">
      <w:pPr>
        <w:spacing w:after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That this </w:t>
      </w:r>
      <w:r w:rsidR="008432D9">
        <w:rPr>
          <w:sz w:val="24"/>
          <w:szCs w:val="24"/>
          <w:lang w:val="en-US"/>
        </w:rPr>
        <w:t>poet always wrote</w:t>
      </w:r>
      <w:r w:rsidR="00B05020">
        <w:rPr>
          <w:sz w:val="24"/>
          <w:szCs w:val="24"/>
          <w:lang w:val="en-US"/>
        </w:rPr>
        <w:t xml:space="preserve"> with </w:t>
      </w:r>
      <w:r w:rsidR="00C25AD8">
        <w:rPr>
          <w:sz w:val="24"/>
          <w:szCs w:val="24"/>
          <w:lang w:val="en-US"/>
        </w:rPr>
        <w:t xml:space="preserve">all his </w:t>
      </w:r>
      <w:r w:rsidR="008432D9">
        <w:rPr>
          <w:sz w:val="24"/>
          <w:szCs w:val="24"/>
          <w:lang w:val="en-US"/>
        </w:rPr>
        <w:t xml:space="preserve">deep </w:t>
      </w:r>
      <w:r w:rsidR="00B05020">
        <w:rPr>
          <w:sz w:val="24"/>
          <w:szCs w:val="24"/>
          <w:lang w:val="en-US"/>
        </w:rPr>
        <w:t>heart.</w:t>
      </w:r>
    </w:p>
    <w:p w:rsidR="00B05020" w:rsidRDefault="00B05020" w:rsidP="00B10581">
      <w:pPr>
        <w:spacing w:after="0"/>
        <w:rPr>
          <w:sz w:val="24"/>
          <w:szCs w:val="24"/>
          <w:lang w:val="en-US"/>
        </w:rPr>
      </w:pPr>
    </w:p>
    <w:p w:rsidR="00B05020" w:rsidRDefault="008432D9" w:rsidP="00B10581">
      <w:pPr>
        <w:spacing w:after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It is not </w:t>
      </w:r>
      <w:r w:rsidR="00474F32">
        <w:rPr>
          <w:sz w:val="24"/>
          <w:szCs w:val="24"/>
          <w:lang w:val="en-US"/>
        </w:rPr>
        <w:t>a surprise</w:t>
      </w:r>
    </w:p>
    <w:p w:rsidR="00B05020" w:rsidRDefault="00C25AD8" w:rsidP="00B10581">
      <w:pPr>
        <w:spacing w:after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That he is still remembered</w:t>
      </w:r>
      <w:r w:rsidR="00B05020">
        <w:rPr>
          <w:sz w:val="24"/>
          <w:szCs w:val="24"/>
          <w:lang w:val="en-US"/>
        </w:rPr>
        <w:t>.</w:t>
      </w:r>
    </w:p>
    <w:p w:rsidR="00B05020" w:rsidRPr="008432D9" w:rsidRDefault="008432D9" w:rsidP="00B10581">
      <w:pPr>
        <w:spacing w:after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His works are so amazing</w:t>
      </w:r>
    </w:p>
    <w:p w:rsidR="00B05020" w:rsidRPr="008432D9" w:rsidRDefault="00474F32" w:rsidP="00B10581">
      <w:pPr>
        <w:spacing w:after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For all to</w:t>
      </w:r>
      <w:r w:rsidR="00B05020" w:rsidRPr="008432D9">
        <w:rPr>
          <w:sz w:val="24"/>
          <w:szCs w:val="24"/>
          <w:lang w:val="en-US"/>
        </w:rPr>
        <w:t xml:space="preserve"> immortalize.</w:t>
      </w:r>
    </w:p>
    <w:p w:rsidR="00B05020" w:rsidRDefault="00B05020" w:rsidP="00B10581">
      <w:pPr>
        <w:spacing w:after="0"/>
        <w:rPr>
          <w:sz w:val="24"/>
          <w:szCs w:val="24"/>
          <w:lang w:val="en-US"/>
        </w:rPr>
      </w:pPr>
    </w:p>
    <w:p w:rsidR="00B05020" w:rsidRDefault="00291A9A" w:rsidP="00B10581">
      <w:pPr>
        <w:spacing w:after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 </w:t>
      </w:r>
      <w:r w:rsidR="008432D9">
        <w:rPr>
          <w:sz w:val="24"/>
          <w:szCs w:val="24"/>
          <w:lang w:val="en-US"/>
        </w:rPr>
        <w:t>adore</w:t>
      </w:r>
      <w:r w:rsidR="00B05020">
        <w:rPr>
          <w:sz w:val="24"/>
          <w:szCs w:val="24"/>
          <w:lang w:val="en-US"/>
        </w:rPr>
        <w:t xml:space="preserve"> this lyricist,</w:t>
      </w:r>
    </w:p>
    <w:p w:rsidR="00B05020" w:rsidRDefault="00B05020" w:rsidP="00B10581">
      <w:pPr>
        <w:spacing w:after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 read his poem</w:t>
      </w:r>
      <w:r w:rsidR="00291A9A">
        <w:rPr>
          <w:sz w:val="24"/>
          <w:szCs w:val="24"/>
          <w:lang w:val="en-US"/>
        </w:rPr>
        <w:t>s</w:t>
      </w:r>
      <w:r>
        <w:rPr>
          <w:sz w:val="24"/>
          <w:szCs w:val="24"/>
          <w:lang w:val="en-US"/>
        </w:rPr>
        <w:t xml:space="preserve"> for </w:t>
      </w:r>
      <w:r w:rsidR="008432D9">
        <w:rPr>
          <w:sz w:val="24"/>
          <w:szCs w:val="24"/>
          <w:lang w:val="en-US"/>
        </w:rPr>
        <w:t xml:space="preserve">“raising my </w:t>
      </w:r>
      <w:r>
        <w:rPr>
          <w:sz w:val="24"/>
          <w:szCs w:val="24"/>
          <w:lang w:val="en-US"/>
        </w:rPr>
        <w:t>spirit</w:t>
      </w:r>
      <w:r w:rsidR="008432D9">
        <w:rPr>
          <w:sz w:val="24"/>
          <w:szCs w:val="24"/>
          <w:lang w:val="en-US"/>
        </w:rPr>
        <w:t>”</w:t>
      </w:r>
      <w:r>
        <w:rPr>
          <w:sz w:val="24"/>
          <w:szCs w:val="24"/>
          <w:lang w:val="en-US"/>
        </w:rPr>
        <w:t>,</w:t>
      </w:r>
    </w:p>
    <w:p w:rsidR="00B05020" w:rsidRDefault="00B05020" w:rsidP="00B10581">
      <w:pPr>
        <w:spacing w:after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And I’m sure that future </w:t>
      </w:r>
      <w:r w:rsidR="00474F32">
        <w:rPr>
          <w:sz w:val="24"/>
          <w:szCs w:val="24"/>
          <w:lang w:val="en-US"/>
        </w:rPr>
        <w:t>“</w:t>
      </w:r>
      <w:r>
        <w:rPr>
          <w:sz w:val="24"/>
          <w:szCs w:val="24"/>
          <w:lang w:val="en-US"/>
        </w:rPr>
        <w:t>pacifists</w:t>
      </w:r>
      <w:r w:rsidR="00474F32">
        <w:rPr>
          <w:sz w:val="24"/>
          <w:szCs w:val="24"/>
          <w:lang w:val="en-US"/>
        </w:rPr>
        <w:t>”</w:t>
      </w:r>
    </w:p>
    <w:p w:rsidR="00B05020" w:rsidRPr="00B05020" w:rsidRDefault="00B05020" w:rsidP="00B10581">
      <w:pPr>
        <w:spacing w:after="0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Will also do </w:t>
      </w:r>
      <w:bookmarkStart w:id="0" w:name="_GoBack"/>
      <w:bookmarkEnd w:id="0"/>
      <w:r>
        <w:rPr>
          <w:sz w:val="24"/>
          <w:szCs w:val="24"/>
          <w:lang w:val="en-US"/>
        </w:rPr>
        <w:t>it</w:t>
      </w:r>
      <w:r>
        <w:rPr>
          <w:sz w:val="24"/>
          <w:szCs w:val="24"/>
        </w:rPr>
        <w:t>!</w:t>
      </w:r>
    </w:p>
    <w:p w:rsidR="00B10581" w:rsidRDefault="00B10581" w:rsidP="00B10581">
      <w:pPr>
        <w:spacing w:after="0"/>
        <w:rPr>
          <w:sz w:val="24"/>
          <w:szCs w:val="24"/>
          <w:lang w:val="en-US"/>
        </w:rPr>
      </w:pPr>
    </w:p>
    <w:p w:rsidR="00B10581" w:rsidRPr="00B10581" w:rsidRDefault="00B10581" w:rsidP="00B10581">
      <w:pPr>
        <w:rPr>
          <w:sz w:val="24"/>
          <w:szCs w:val="24"/>
          <w:lang w:val="en-US"/>
        </w:rPr>
      </w:pPr>
    </w:p>
    <w:sectPr w:rsidR="00B10581" w:rsidRPr="00B10581" w:rsidSect="00A71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10581"/>
    <w:rsid w:val="00291A9A"/>
    <w:rsid w:val="00322F28"/>
    <w:rsid w:val="003772EC"/>
    <w:rsid w:val="003D4530"/>
    <w:rsid w:val="00474F32"/>
    <w:rsid w:val="006A71B3"/>
    <w:rsid w:val="007D5128"/>
    <w:rsid w:val="008432D9"/>
    <w:rsid w:val="00A71C40"/>
    <w:rsid w:val="00B05020"/>
    <w:rsid w:val="00B10581"/>
    <w:rsid w:val="00C25AD8"/>
    <w:rsid w:val="00FF5B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5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gim7</Company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Tanya</cp:lastModifiedBy>
  <cp:revision>8</cp:revision>
  <dcterms:created xsi:type="dcterms:W3CDTF">2013-10-10T03:36:00Z</dcterms:created>
  <dcterms:modified xsi:type="dcterms:W3CDTF">2013-12-26T20:53:00Z</dcterms:modified>
</cp:coreProperties>
</file>